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F3" w:rsidRDefault="007C1995" w:rsidP="00830C9F">
      <w:pPr>
        <w:rPr>
          <w:rFonts w:ascii="Arial" w:eastAsia="Arial Unicode MS" w:hAnsi="Arial" w:cs="Arial"/>
          <w:b/>
        </w:rPr>
      </w:pPr>
      <w:r w:rsidRPr="00830C9F">
        <w:rPr>
          <w:rFonts w:ascii="Arial" w:eastAsia="Arial Unicode MS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E6D0DA1" wp14:editId="38B0C78F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2280920" cy="495300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EF3" w:rsidRDefault="002C1EF3" w:rsidP="00830C9F">
      <w:pPr>
        <w:rPr>
          <w:rFonts w:ascii="Arial" w:eastAsia="Arial Unicode MS" w:hAnsi="Arial" w:cs="Arial"/>
          <w:b/>
        </w:rPr>
      </w:pPr>
    </w:p>
    <w:p w:rsidR="00A34A07" w:rsidRDefault="00A34A07" w:rsidP="00830C9F">
      <w:pPr>
        <w:rPr>
          <w:rFonts w:ascii="Arial" w:eastAsia="Arial Unicode MS" w:hAnsi="Arial" w:cs="Arial"/>
          <w:b/>
        </w:rPr>
      </w:pPr>
    </w:p>
    <w:p w:rsidR="00A34A07" w:rsidRDefault="00A34A07" w:rsidP="00830C9F">
      <w:pPr>
        <w:rPr>
          <w:rFonts w:ascii="Arial" w:eastAsia="Arial Unicode MS" w:hAnsi="Arial" w:cs="Arial"/>
          <w:b/>
        </w:rPr>
      </w:pPr>
    </w:p>
    <w:p w:rsidR="000C6711" w:rsidRDefault="000C6711" w:rsidP="00830C9F">
      <w:pPr>
        <w:rPr>
          <w:rFonts w:ascii="Arial" w:eastAsia="Arial Unicode MS" w:hAnsi="Arial" w:cs="Arial"/>
          <w:b/>
        </w:rPr>
      </w:pPr>
      <w:r w:rsidRPr="00830C9F">
        <w:rPr>
          <w:rFonts w:ascii="Arial" w:eastAsia="Arial Unicode MS" w:hAnsi="Arial" w:cs="Arial"/>
          <w:b/>
        </w:rPr>
        <w:t>(2</w:t>
      </w:r>
      <w:r w:rsidRPr="00830C9F">
        <w:rPr>
          <w:rFonts w:ascii="Arial" w:hAnsi="Arial" w:cs="Arial"/>
          <w:b/>
          <w:vertAlign w:val="superscript"/>
        </w:rPr>
        <w:t>o</w:t>
      </w:r>
      <w:r w:rsidRPr="00830C9F">
        <w:rPr>
          <w:rFonts w:ascii="Arial" w:eastAsia="Arial Unicode MS" w:hAnsi="Arial" w:cs="Arial"/>
          <w:b/>
        </w:rPr>
        <w:t xml:space="preserve"> ano B – Ensino Fundamental I – vespertino)</w:t>
      </w:r>
    </w:p>
    <w:p w:rsidR="00793F3F" w:rsidRPr="00830C9F" w:rsidRDefault="00793F3F" w:rsidP="00830C9F">
      <w:pPr>
        <w:rPr>
          <w:rFonts w:ascii="Arial" w:eastAsia="Arial Unicode MS" w:hAnsi="Arial" w:cs="Arial"/>
          <w:b/>
        </w:rPr>
      </w:pPr>
    </w:p>
    <w:p w:rsidR="00793F3F" w:rsidRDefault="000C6711" w:rsidP="00A34A07">
      <w:pPr>
        <w:jc w:val="both"/>
        <w:rPr>
          <w:rFonts w:ascii="Arial" w:hAnsi="Arial" w:cs="Arial"/>
        </w:rPr>
      </w:pPr>
      <w:r w:rsidRPr="00830C9F">
        <w:rPr>
          <w:rFonts w:ascii="Arial" w:hAnsi="Arial" w:cs="Arial"/>
        </w:rPr>
        <w:t xml:space="preserve">Senhores pais e/ou responsáveis, </w:t>
      </w:r>
    </w:p>
    <w:p w:rsidR="000C6711" w:rsidRDefault="00793F3F" w:rsidP="0079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Segue abaixo</w:t>
      </w:r>
      <w:r w:rsidR="000C6711" w:rsidRPr="00830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assuntos que deverão ser estudados</w:t>
      </w:r>
      <w:r w:rsidR="000C6711" w:rsidRPr="00830C9F">
        <w:rPr>
          <w:rFonts w:ascii="Arial" w:hAnsi="Arial" w:cs="Arial"/>
        </w:rPr>
        <w:t xml:space="preserve"> referentes às </w:t>
      </w:r>
      <w:r w:rsidR="000C6711" w:rsidRPr="00830C9F">
        <w:rPr>
          <w:rFonts w:ascii="Arial" w:hAnsi="Arial" w:cs="Arial"/>
          <w:b/>
        </w:rPr>
        <w:t xml:space="preserve">Avaliações </w:t>
      </w:r>
      <w:r w:rsidR="003352F0">
        <w:rPr>
          <w:rFonts w:ascii="Arial" w:hAnsi="Arial" w:cs="Arial"/>
          <w:b/>
        </w:rPr>
        <w:t>Globai</w:t>
      </w:r>
      <w:r w:rsidR="000C6711" w:rsidRPr="00830C9F">
        <w:rPr>
          <w:rFonts w:ascii="Arial" w:hAnsi="Arial" w:cs="Arial"/>
          <w:b/>
        </w:rPr>
        <w:t>s</w:t>
      </w:r>
      <w:r w:rsidR="000C6711" w:rsidRPr="00830C9F">
        <w:rPr>
          <w:rFonts w:ascii="Arial" w:hAnsi="Arial" w:cs="Arial"/>
        </w:rPr>
        <w:t xml:space="preserve"> do 3º trimestre/2018.</w:t>
      </w:r>
    </w:p>
    <w:p w:rsidR="00793F3F" w:rsidRPr="00830C9F" w:rsidRDefault="00793F3F" w:rsidP="00793F3F">
      <w:pPr>
        <w:jc w:val="both"/>
        <w:rPr>
          <w:rFonts w:ascii="Arial" w:eastAsia="Arial Unicode MS" w:hAnsi="Arial" w:cs="Arial"/>
        </w:rPr>
      </w:pPr>
    </w:p>
    <w:tbl>
      <w:tblPr>
        <w:tblStyle w:val="Tabelacomgrade"/>
        <w:tblW w:w="11057" w:type="dxa"/>
        <w:tblInd w:w="-5" w:type="dxa"/>
        <w:tblLook w:val="04A0" w:firstRow="1" w:lastRow="0" w:firstColumn="1" w:lastColumn="0" w:noHBand="0" w:noVBand="1"/>
      </w:tblPr>
      <w:tblGrid>
        <w:gridCol w:w="2268"/>
        <w:gridCol w:w="8789"/>
      </w:tblGrid>
      <w:tr w:rsidR="00695C46" w:rsidRPr="0010426A" w:rsidTr="00A34A07">
        <w:trPr>
          <w:trHeight w:val="367"/>
        </w:trPr>
        <w:tc>
          <w:tcPr>
            <w:tcW w:w="2268" w:type="dxa"/>
            <w:shd w:val="clear" w:color="auto" w:fill="D9D9D9" w:themeFill="background1" w:themeFillShade="D9"/>
          </w:tcPr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 xml:space="preserve"> DATA DA AVALIAÇÃO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CONTEÚDOS</w:t>
            </w:r>
          </w:p>
        </w:tc>
      </w:tr>
      <w:tr w:rsidR="00695C46" w:rsidRPr="0010426A" w:rsidTr="00A34A07">
        <w:trPr>
          <w:trHeight w:val="1191"/>
        </w:trPr>
        <w:tc>
          <w:tcPr>
            <w:tcW w:w="2268" w:type="dxa"/>
          </w:tcPr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C1995" w:rsidRPr="00A34A07" w:rsidRDefault="007C1995" w:rsidP="007C1995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LÍNGUA INGLESA</w:t>
            </w:r>
          </w:p>
          <w:p w:rsidR="000C6711" w:rsidRPr="00A34A07" w:rsidRDefault="007C1995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19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1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A34A07" w:rsidRDefault="003352F0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SEGUND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A-FEIRA</w:t>
            </w:r>
          </w:p>
          <w:p w:rsidR="000C6711" w:rsidRPr="00A34A07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:rsidR="00A34A07" w:rsidRDefault="00A34A07" w:rsidP="007C199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C1995" w:rsidRPr="00A34A07" w:rsidRDefault="007C1995" w:rsidP="007C19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4A07">
              <w:rPr>
                <w:rFonts w:ascii="Arial" w:hAnsi="Arial" w:cs="Arial"/>
                <w:b/>
                <w:lang w:val="en-US"/>
              </w:rPr>
              <w:t>CHAPTER 14 – Professions</w:t>
            </w:r>
          </w:p>
          <w:p w:rsidR="007C1995" w:rsidRPr="00A34A07" w:rsidRDefault="007C1995" w:rsidP="007C1995">
            <w:pPr>
              <w:jc w:val="both"/>
              <w:rPr>
                <w:rFonts w:ascii="Arial" w:hAnsi="Arial" w:cs="Arial"/>
                <w:lang w:val="en-US"/>
              </w:rPr>
            </w:pPr>
            <w:r w:rsidRPr="00A34A07">
              <w:rPr>
                <w:rFonts w:ascii="Arial" w:hAnsi="Arial" w:cs="Arial"/>
                <w:lang w:val="en-US"/>
              </w:rPr>
              <w:t>Pages 150 a 157.</w:t>
            </w:r>
          </w:p>
          <w:p w:rsidR="007C1995" w:rsidRPr="00A34A07" w:rsidRDefault="007C1995" w:rsidP="007C199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4A07">
              <w:rPr>
                <w:rFonts w:ascii="Arial" w:hAnsi="Arial" w:cs="Arial"/>
                <w:b/>
                <w:lang w:val="en-US"/>
              </w:rPr>
              <w:t>CHAPTER 15 – Our clothes</w:t>
            </w:r>
          </w:p>
          <w:p w:rsidR="000C6711" w:rsidRDefault="007C1995" w:rsidP="007C1995">
            <w:pPr>
              <w:jc w:val="both"/>
              <w:rPr>
                <w:rFonts w:ascii="Arial" w:hAnsi="Arial" w:cs="Arial"/>
                <w:lang w:val="en-US"/>
              </w:rPr>
            </w:pPr>
            <w:r w:rsidRPr="00A34A07">
              <w:rPr>
                <w:rFonts w:ascii="Arial" w:hAnsi="Arial" w:cs="Arial"/>
                <w:lang w:val="en-US"/>
              </w:rPr>
              <w:t>Pages 158 a 167.</w:t>
            </w:r>
          </w:p>
          <w:p w:rsidR="00A34A07" w:rsidRPr="00A34A07" w:rsidRDefault="00A34A07" w:rsidP="007C1995">
            <w:pPr>
              <w:jc w:val="both"/>
              <w:rPr>
                <w:rFonts w:ascii="Arial" w:hAnsi="Arial" w:cs="Arial"/>
              </w:rPr>
            </w:pPr>
          </w:p>
        </w:tc>
      </w:tr>
      <w:tr w:rsidR="003352F0" w:rsidRPr="0010426A" w:rsidTr="00A34A07">
        <w:trPr>
          <w:trHeight w:val="1228"/>
        </w:trPr>
        <w:tc>
          <w:tcPr>
            <w:tcW w:w="2268" w:type="dxa"/>
            <w:shd w:val="clear" w:color="auto" w:fill="D9D9D9" w:themeFill="background1" w:themeFillShade="D9"/>
          </w:tcPr>
          <w:p w:rsidR="007C1995" w:rsidRPr="00A34A07" w:rsidRDefault="007C1995" w:rsidP="007C199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7C199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7C199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LÍNGUA PORTUGUESA</w:t>
            </w:r>
          </w:p>
          <w:p w:rsidR="003352F0" w:rsidRPr="00A34A07" w:rsidRDefault="007C1995" w:rsidP="003352F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(20/11/18)</w:t>
            </w:r>
          </w:p>
          <w:p w:rsidR="003352F0" w:rsidRPr="00A34A07" w:rsidRDefault="003352F0" w:rsidP="003352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TERÇA-FEIRA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A34A07" w:rsidRDefault="00A34A07" w:rsidP="007C1995">
            <w:pPr>
              <w:jc w:val="both"/>
              <w:rPr>
                <w:rFonts w:ascii="Arial" w:hAnsi="Arial" w:cs="Arial"/>
              </w:rPr>
            </w:pPr>
          </w:p>
          <w:p w:rsidR="007C1995" w:rsidRPr="00A34A07" w:rsidRDefault="007C1995" w:rsidP="007C1995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Leitura e interpretação do gênero Conto.</w:t>
            </w:r>
          </w:p>
          <w:p w:rsidR="007C1995" w:rsidRPr="00A34A07" w:rsidRDefault="007C1995" w:rsidP="007C1995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15</w:t>
            </w:r>
          </w:p>
          <w:p w:rsidR="007C1995" w:rsidRPr="00A34A07" w:rsidRDefault="007C1995" w:rsidP="007C1995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Grau dos substantivos (diminutivo), 78. Uso do cedilha, 111.</w:t>
            </w:r>
          </w:p>
          <w:p w:rsidR="007C1995" w:rsidRPr="00A34A07" w:rsidRDefault="007C1995" w:rsidP="007C1995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16</w:t>
            </w:r>
          </w:p>
          <w:p w:rsidR="003352F0" w:rsidRDefault="007C1995" w:rsidP="007C1995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 xml:space="preserve">Adjetivo, 131 e 132. Capa de </w:t>
            </w:r>
            <w:proofErr w:type="spellStart"/>
            <w:r w:rsidRPr="00A34A07">
              <w:rPr>
                <w:rFonts w:ascii="Arial" w:hAnsi="Arial" w:cs="Arial"/>
              </w:rPr>
              <w:t>dvd</w:t>
            </w:r>
            <w:proofErr w:type="spellEnd"/>
            <w:r w:rsidRPr="00A34A07">
              <w:rPr>
                <w:rFonts w:ascii="Arial" w:hAnsi="Arial" w:cs="Arial"/>
              </w:rPr>
              <w:t>, 134.</w:t>
            </w:r>
          </w:p>
          <w:p w:rsidR="00A34A07" w:rsidRPr="00A34A07" w:rsidRDefault="00A34A07" w:rsidP="007C1995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10426A" w:rsidTr="00A34A07">
        <w:trPr>
          <w:trHeight w:val="1559"/>
        </w:trPr>
        <w:tc>
          <w:tcPr>
            <w:tcW w:w="2268" w:type="dxa"/>
          </w:tcPr>
          <w:p w:rsidR="000C6711" w:rsidRPr="00A34A07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C6711" w:rsidRPr="00A34A07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C6711" w:rsidRPr="00A34A07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MATEMÁTICA</w:t>
            </w:r>
          </w:p>
          <w:p w:rsidR="000C6711" w:rsidRPr="00A34A07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21</w:t>
            </w:r>
            <w:r w:rsidRPr="00A34A07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1</w:t>
            </w:r>
            <w:r w:rsidRPr="00A34A07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A34A07" w:rsidRDefault="003352F0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QUAR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TA-FEIRA</w:t>
            </w:r>
          </w:p>
        </w:tc>
        <w:tc>
          <w:tcPr>
            <w:tcW w:w="8789" w:type="dxa"/>
          </w:tcPr>
          <w:p w:rsidR="00A34A07" w:rsidRDefault="00A34A07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A34A07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15</w:t>
            </w:r>
          </w:p>
          <w:p w:rsidR="0030556D" w:rsidRPr="00A34A07" w:rsidRDefault="0030556D" w:rsidP="0030556D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Adicionar e subtrair, 102 e 103. Dividir é repartir, 112 a 116. Metade: dividindo por dois, 119 a 122.</w:t>
            </w:r>
          </w:p>
          <w:p w:rsidR="0030556D" w:rsidRPr="00A34A07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16</w:t>
            </w:r>
          </w:p>
          <w:p w:rsidR="000C6711" w:rsidRDefault="0030556D" w:rsidP="0030556D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 xml:space="preserve">Unidades de medidas: o quilograma e o litro, </w:t>
            </w:r>
            <w:proofErr w:type="spellStart"/>
            <w:r w:rsidRPr="00A34A07">
              <w:rPr>
                <w:rFonts w:ascii="Arial" w:hAnsi="Arial" w:cs="Arial"/>
              </w:rPr>
              <w:t>págs</w:t>
            </w:r>
            <w:proofErr w:type="spellEnd"/>
            <w:r w:rsidRPr="00A34A07">
              <w:rPr>
                <w:rFonts w:ascii="Arial" w:hAnsi="Arial" w:cs="Arial"/>
              </w:rPr>
              <w:t xml:space="preserve"> 129 a 134.</w:t>
            </w:r>
          </w:p>
          <w:p w:rsidR="00A34A07" w:rsidRPr="00A34A07" w:rsidRDefault="00A34A07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10426A" w:rsidTr="00A34A07">
        <w:trPr>
          <w:trHeight w:val="1559"/>
        </w:trPr>
        <w:tc>
          <w:tcPr>
            <w:tcW w:w="2268" w:type="dxa"/>
            <w:shd w:val="clear" w:color="auto" w:fill="D9D9D9" w:themeFill="background1" w:themeFillShade="D9"/>
          </w:tcPr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695C46" w:rsidRPr="00A34A07" w:rsidRDefault="00695C46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HISTÓRIA</w:t>
            </w:r>
          </w:p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22</w:t>
            </w:r>
            <w:r w:rsidRPr="00A34A07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1</w:t>
            </w:r>
            <w:r w:rsidRPr="00A34A07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A34A07" w:rsidRDefault="003352F0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QUIN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TA-FEIRA</w:t>
            </w:r>
          </w:p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</w:tcPr>
          <w:p w:rsidR="00A34A07" w:rsidRDefault="00A34A07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A34A07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15</w:t>
            </w:r>
          </w:p>
          <w:p w:rsidR="0030556D" w:rsidRPr="00A34A07" w:rsidRDefault="0030556D" w:rsidP="0030556D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Uma cidade de diferentes bairros, 75. Um saber a mais, 76. Uma relação afetiva com o espaço, 78.</w:t>
            </w:r>
          </w:p>
          <w:p w:rsidR="0030556D" w:rsidRPr="00A34A07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16</w:t>
            </w:r>
          </w:p>
          <w:p w:rsidR="000C6711" w:rsidRDefault="0030556D" w:rsidP="0030556D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Tradições populares, 87. Influências indígenas, 88. Influências africanas, 90. Influências portuguesas, 91.</w:t>
            </w:r>
          </w:p>
          <w:p w:rsidR="00A34A07" w:rsidRPr="00A34A07" w:rsidRDefault="00A34A07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695C46" w:rsidTr="00A34A07">
        <w:trPr>
          <w:trHeight w:val="1119"/>
        </w:trPr>
        <w:tc>
          <w:tcPr>
            <w:tcW w:w="2268" w:type="dxa"/>
          </w:tcPr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B2761D">
            <w:pPr>
              <w:jc w:val="center"/>
              <w:rPr>
                <w:rFonts w:ascii="Arial" w:hAnsi="Arial" w:cs="Arial"/>
                <w:b/>
              </w:rPr>
            </w:pPr>
          </w:p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GEOGRAFIA</w:t>
            </w:r>
          </w:p>
          <w:p w:rsidR="000C6711" w:rsidRPr="00A34A07" w:rsidRDefault="000C6711" w:rsidP="00B2761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(2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3</w:t>
            </w:r>
            <w:r w:rsidRPr="00A34A07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1</w:t>
            </w:r>
            <w:r w:rsidRPr="00A34A07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A34A07" w:rsidRDefault="003352F0" w:rsidP="00B2761D">
            <w:pPr>
              <w:ind w:right="-119"/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SEXT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A-FEIRA</w:t>
            </w:r>
          </w:p>
        </w:tc>
        <w:tc>
          <w:tcPr>
            <w:tcW w:w="8789" w:type="dxa"/>
          </w:tcPr>
          <w:p w:rsidR="00A34A07" w:rsidRDefault="00A34A07" w:rsidP="0030556D">
            <w:pPr>
              <w:jc w:val="center"/>
              <w:rPr>
                <w:rFonts w:ascii="Arial" w:hAnsi="Arial" w:cs="Arial"/>
                <w:b/>
              </w:rPr>
            </w:pPr>
          </w:p>
          <w:p w:rsidR="0030556D" w:rsidRPr="00A34A07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15</w:t>
            </w:r>
          </w:p>
          <w:p w:rsidR="0030556D" w:rsidRPr="00A34A07" w:rsidRDefault="0030556D" w:rsidP="0030556D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Os fenômenos da natureza alteram a paisagem, 149 e 150.</w:t>
            </w:r>
          </w:p>
          <w:p w:rsidR="0030556D" w:rsidRPr="00A34A07" w:rsidRDefault="0030556D" w:rsidP="0030556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16</w:t>
            </w:r>
          </w:p>
          <w:p w:rsidR="000C6711" w:rsidRDefault="0030556D" w:rsidP="0030556D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Conservando as paisagens naturais, 156. Reciclar, 161.</w:t>
            </w:r>
          </w:p>
          <w:p w:rsidR="00A34A07" w:rsidRPr="00A34A07" w:rsidRDefault="00A34A07" w:rsidP="0030556D">
            <w:pPr>
              <w:jc w:val="both"/>
              <w:rPr>
                <w:rFonts w:ascii="Arial" w:hAnsi="Arial" w:cs="Arial"/>
              </w:rPr>
            </w:pPr>
          </w:p>
        </w:tc>
      </w:tr>
      <w:tr w:rsidR="00695C46" w:rsidRPr="0010426A" w:rsidTr="00A34A07">
        <w:trPr>
          <w:trHeight w:val="1407"/>
        </w:trPr>
        <w:tc>
          <w:tcPr>
            <w:tcW w:w="2268" w:type="dxa"/>
            <w:shd w:val="clear" w:color="auto" w:fill="D9D9D9" w:themeFill="background1" w:themeFillShade="D9"/>
          </w:tcPr>
          <w:p w:rsidR="00BA0FA7" w:rsidRPr="00A34A07" w:rsidRDefault="00BA0FA7" w:rsidP="00B2761D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</w:p>
          <w:p w:rsidR="007C1995" w:rsidRPr="00A34A07" w:rsidRDefault="007C1995" w:rsidP="00B2761D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</w:p>
          <w:p w:rsidR="000C6711" w:rsidRPr="00A34A07" w:rsidRDefault="000C6711" w:rsidP="00B2761D">
            <w:pPr>
              <w:ind w:left="-108" w:right="-119"/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CIÊNCIAS</w:t>
            </w:r>
          </w:p>
          <w:p w:rsidR="000C6711" w:rsidRPr="00A34A07" w:rsidRDefault="000C6711" w:rsidP="00B2761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(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26</w:t>
            </w:r>
            <w:r w:rsidRPr="00A34A07">
              <w:rPr>
                <w:rFonts w:ascii="Arial" w:hAnsi="Arial" w:cs="Arial"/>
                <w:b/>
                <w:color w:val="FF0000"/>
              </w:rPr>
              <w:t>/1</w:t>
            </w:r>
            <w:r w:rsidR="003352F0" w:rsidRPr="00A34A07">
              <w:rPr>
                <w:rFonts w:ascii="Arial" w:hAnsi="Arial" w:cs="Arial"/>
                <w:b/>
                <w:color w:val="FF0000"/>
              </w:rPr>
              <w:t>1</w:t>
            </w:r>
            <w:r w:rsidRPr="00A34A07">
              <w:rPr>
                <w:rFonts w:ascii="Arial" w:hAnsi="Arial" w:cs="Arial"/>
                <w:b/>
                <w:color w:val="FF0000"/>
              </w:rPr>
              <w:t>/18)</w:t>
            </w:r>
          </w:p>
          <w:p w:rsidR="000C6711" w:rsidRPr="00A34A07" w:rsidRDefault="003352F0" w:rsidP="00B2761D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  <w:color w:val="FF0000"/>
              </w:rPr>
              <w:t>SEGUNDA</w:t>
            </w:r>
            <w:r w:rsidR="000C6711" w:rsidRPr="00A34A07">
              <w:rPr>
                <w:rFonts w:ascii="Arial" w:hAnsi="Arial" w:cs="Arial"/>
                <w:b/>
                <w:color w:val="FF0000"/>
              </w:rPr>
              <w:t>-FEIRA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A34A07" w:rsidRDefault="00A34A07" w:rsidP="008F6CFE">
            <w:pPr>
              <w:jc w:val="center"/>
              <w:rPr>
                <w:rFonts w:ascii="Arial" w:hAnsi="Arial" w:cs="Arial"/>
                <w:b/>
              </w:rPr>
            </w:pPr>
          </w:p>
          <w:p w:rsidR="008F6CFE" w:rsidRPr="00A34A07" w:rsidRDefault="008F6CFE" w:rsidP="008F6CFE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14</w:t>
            </w:r>
          </w:p>
          <w:p w:rsidR="008F6CFE" w:rsidRPr="00A34A07" w:rsidRDefault="008F6CFE" w:rsidP="008F6CFE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Madeira, 109. Algodão, 110. Plástico, 113. Vidro, 115. Papel, 116 e 117. Argila, 120.</w:t>
            </w:r>
          </w:p>
          <w:p w:rsidR="008F6CFE" w:rsidRPr="00A34A07" w:rsidRDefault="008F6CFE" w:rsidP="008F6CFE">
            <w:pPr>
              <w:jc w:val="center"/>
              <w:rPr>
                <w:rFonts w:ascii="Arial" w:hAnsi="Arial" w:cs="Arial"/>
                <w:b/>
              </w:rPr>
            </w:pPr>
            <w:r w:rsidRPr="00A34A07">
              <w:rPr>
                <w:rFonts w:ascii="Arial" w:hAnsi="Arial" w:cs="Arial"/>
                <w:b/>
              </w:rPr>
              <w:t>CAPITULO 15</w:t>
            </w:r>
          </w:p>
          <w:p w:rsidR="000C6711" w:rsidRDefault="008F6CFE" w:rsidP="008F6CFE">
            <w:pPr>
              <w:jc w:val="both"/>
              <w:rPr>
                <w:rFonts w:ascii="Arial" w:hAnsi="Arial" w:cs="Arial"/>
              </w:rPr>
            </w:pPr>
            <w:r w:rsidRPr="00A34A07">
              <w:rPr>
                <w:rFonts w:ascii="Arial" w:hAnsi="Arial" w:cs="Arial"/>
              </w:rPr>
              <w:t>Produtos artesanais, 126. Produtos industrializados, 127 e 128.</w:t>
            </w:r>
          </w:p>
          <w:p w:rsidR="00A34A07" w:rsidRPr="00A34A07" w:rsidRDefault="00A34A07" w:rsidP="008F6CFE">
            <w:pPr>
              <w:jc w:val="both"/>
              <w:rPr>
                <w:rFonts w:ascii="Arial" w:hAnsi="Arial" w:cs="Arial"/>
              </w:rPr>
            </w:pPr>
          </w:p>
        </w:tc>
      </w:tr>
    </w:tbl>
    <w:p w:rsidR="00A34A07" w:rsidRDefault="00A34A07" w:rsidP="000C6711">
      <w:pPr>
        <w:jc w:val="right"/>
        <w:rPr>
          <w:rFonts w:ascii="Arial" w:hAnsi="Arial" w:cs="Arial"/>
          <w:sz w:val="22"/>
        </w:rPr>
      </w:pPr>
    </w:p>
    <w:p w:rsidR="00A34A07" w:rsidRDefault="00A34A07" w:rsidP="000C6711">
      <w:pPr>
        <w:jc w:val="right"/>
        <w:rPr>
          <w:rFonts w:ascii="Arial" w:hAnsi="Arial" w:cs="Arial"/>
          <w:sz w:val="22"/>
        </w:rPr>
      </w:pPr>
    </w:p>
    <w:p w:rsidR="007C1995" w:rsidRDefault="000C6711" w:rsidP="00A34A07">
      <w:pPr>
        <w:rPr>
          <w:rFonts w:ascii="Arial" w:hAnsi="Arial" w:cs="Arial"/>
          <w:sz w:val="22"/>
        </w:rPr>
      </w:pPr>
      <w:r w:rsidRPr="00830C9F">
        <w:rPr>
          <w:rFonts w:ascii="Arial" w:hAnsi="Arial" w:cs="Arial"/>
          <w:sz w:val="22"/>
        </w:rPr>
        <w:t>Atenciosamente,</w:t>
      </w:r>
    </w:p>
    <w:p w:rsidR="000C6711" w:rsidRPr="00830C9F" w:rsidRDefault="002C1EF3" w:rsidP="00A34A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C6711" w:rsidRPr="00830C9F">
        <w:rPr>
          <w:rFonts w:ascii="Arial" w:hAnsi="Arial" w:cs="Arial"/>
          <w:b/>
          <w:sz w:val="22"/>
        </w:rPr>
        <w:t>Coordenação Pedagógica</w:t>
      </w:r>
      <w:r>
        <w:rPr>
          <w:rFonts w:ascii="Arial" w:hAnsi="Arial" w:cs="Arial"/>
          <w:b/>
          <w:sz w:val="22"/>
        </w:rPr>
        <w:t>.</w:t>
      </w:r>
    </w:p>
    <w:p w:rsidR="00844BF4" w:rsidRDefault="00844BF4" w:rsidP="00A34A07">
      <w:pPr>
        <w:rPr>
          <w:rFonts w:ascii="Arial" w:eastAsia="Arial Unicode MS" w:hAnsi="Arial" w:cs="Arial"/>
          <w:b/>
        </w:rPr>
      </w:pPr>
    </w:p>
    <w:p w:rsidR="00844BF4" w:rsidRDefault="00844BF4" w:rsidP="000F3058">
      <w:pPr>
        <w:tabs>
          <w:tab w:val="left" w:pos="4723"/>
        </w:tabs>
        <w:jc w:val="center"/>
        <w:rPr>
          <w:rFonts w:ascii="Arial" w:hAnsi="Arial" w:cs="Arial"/>
          <w:sz w:val="22"/>
        </w:rPr>
      </w:pPr>
    </w:p>
    <w:p w:rsidR="009079E4" w:rsidRPr="009079E4" w:rsidRDefault="009079E4" w:rsidP="009079E4">
      <w:pPr>
        <w:tabs>
          <w:tab w:val="left" w:pos="4723"/>
        </w:tabs>
      </w:pPr>
      <w:bookmarkStart w:id="0" w:name="_GoBack"/>
      <w:bookmarkEnd w:id="0"/>
    </w:p>
    <w:sectPr w:rsidR="009079E4" w:rsidRPr="009079E4" w:rsidSect="00A34A07">
      <w:pgSz w:w="11906" w:h="16838"/>
      <w:pgMar w:top="142" w:right="140" w:bottom="0" w:left="284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D2A"/>
    <w:multiLevelType w:val="hybridMultilevel"/>
    <w:tmpl w:val="4AC85568"/>
    <w:lvl w:ilvl="0" w:tplc="2F9867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17D3"/>
    <w:multiLevelType w:val="hybridMultilevel"/>
    <w:tmpl w:val="EDA0A00A"/>
    <w:lvl w:ilvl="0" w:tplc="3022E27A">
      <w:start w:val="1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857025E"/>
    <w:multiLevelType w:val="hybridMultilevel"/>
    <w:tmpl w:val="E9F8562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E1"/>
    <w:rsid w:val="00096786"/>
    <w:rsid w:val="000B11EB"/>
    <w:rsid w:val="000C6711"/>
    <w:rsid w:val="000F3058"/>
    <w:rsid w:val="0010426A"/>
    <w:rsid w:val="00105CC4"/>
    <w:rsid w:val="002C1EF3"/>
    <w:rsid w:val="0030556D"/>
    <w:rsid w:val="003352F0"/>
    <w:rsid w:val="00520141"/>
    <w:rsid w:val="005A3A11"/>
    <w:rsid w:val="005D1C34"/>
    <w:rsid w:val="00695C46"/>
    <w:rsid w:val="00761249"/>
    <w:rsid w:val="0076298A"/>
    <w:rsid w:val="00766886"/>
    <w:rsid w:val="00793F3F"/>
    <w:rsid w:val="007C1995"/>
    <w:rsid w:val="00830C9F"/>
    <w:rsid w:val="00844BF4"/>
    <w:rsid w:val="008F6CFE"/>
    <w:rsid w:val="009079E4"/>
    <w:rsid w:val="00991664"/>
    <w:rsid w:val="009B7B42"/>
    <w:rsid w:val="00A34A07"/>
    <w:rsid w:val="00A92E7B"/>
    <w:rsid w:val="00B96112"/>
    <w:rsid w:val="00BA0FA7"/>
    <w:rsid w:val="00C91B3B"/>
    <w:rsid w:val="00CA77F6"/>
    <w:rsid w:val="00CD1FC4"/>
    <w:rsid w:val="00CD4440"/>
    <w:rsid w:val="00D03DE1"/>
    <w:rsid w:val="00D75076"/>
    <w:rsid w:val="00DC6B43"/>
    <w:rsid w:val="00E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C69C-C88C-4EF2-AC19-93692A7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DE1"/>
    <w:pPr>
      <w:ind w:left="720"/>
      <w:contextualSpacing/>
    </w:pPr>
  </w:style>
  <w:style w:type="table" w:styleId="Tabelacomgrade">
    <w:name w:val="Table Grid"/>
    <w:basedOn w:val="Tabelanormal"/>
    <w:uiPriority w:val="59"/>
    <w:rsid w:val="00D0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16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6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COORDENAÇÃO GERAL FÊNIX</cp:lastModifiedBy>
  <cp:revision>27</cp:revision>
  <cp:lastPrinted>2018-07-06T13:10:00Z</cp:lastPrinted>
  <dcterms:created xsi:type="dcterms:W3CDTF">2018-07-03T16:52:00Z</dcterms:created>
  <dcterms:modified xsi:type="dcterms:W3CDTF">2018-11-06T13:34:00Z</dcterms:modified>
</cp:coreProperties>
</file>